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3874"/>
        <w:gridCol w:w="3875"/>
        <w:gridCol w:w="3875"/>
      </w:tblGrid>
      <w:tr w:rsidR="00947D22" w:rsidRPr="00993C30" w:rsidTr="008F2879">
        <w:tc>
          <w:tcPr>
            <w:tcW w:w="2324" w:type="dxa"/>
          </w:tcPr>
          <w:p w:rsidR="00947D22" w:rsidRPr="00993C30" w:rsidRDefault="00947D22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</w:p>
        </w:tc>
        <w:tc>
          <w:tcPr>
            <w:tcW w:w="3874" w:type="dxa"/>
          </w:tcPr>
          <w:p w:rsidR="00947D22" w:rsidRPr="00993C30" w:rsidRDefault="00947D22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EYFS</w:t>
            </w:r>
          </w:p>
        </w:tc>
        <w:tc>
          <w:tcPr>
            <w:tcW w:w="3875" w:type="dxa"/>
          </w:tcPr>
          <w:p w:rsidR="00947D22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KS1</w:t>
            </w:r>
          </w:p>
        </w:tc>
        <w:tc>
          <w:tcPr>
            <w:tcW w:w="3875" w:type="dxa"/>
          </w:tcPr>
          <w:p w:rsidR="00947D22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KS2</w:t>
            </w:r>
          </w:p>
        </w:tc>
      </w:tr>
      <w:bookmarkEnd w:id="0"/>
      <w:tr w:rsidR="0057112C" w:rsidRPr="00993C30" w:rsidTr="008F2879">
        <w:tc>
          <w:tcPr>
            <w:tcW w:w="2324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Democracy</w:t>
            </w:r>
          </w:p>
        </w:tc>
        <w:tc>
          <w:tcPr>
            <w:tcW w:w="3874" w:type="dxa"/>
          </w:tcPr>
          <w:p w:rsidR="0057112C" w:rsidRPr="00993C30" w:rsidRDefault="008F2879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R</w:t>
            </w:r>
            <w:r w:rsidR="0057112C" w:rsidRPr="00993C30">
              <w:rPr>
                <w:rFonts w:ascii="Arial" w:hAnsi="Arial" w:cs="Arial"/>
                <w:color w:val="000000"/>
                <w:sz w:val="28"/>
                <w:szCs w:val="28"/>
              </w:rPr>
              <w:t>esponding to children’s interests</w:t>
            </w:r>
          </w:p>
          <w:p w:rsidR="0057112C" w:rsidRPr="00993C30" w:rsidRDefault="008F2879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V</w:t>
            </w:r>
            <w:r w:rsidR="0057112C" w:rsidRPr="00993C30">
              <w:rPr>
                <w:rFonts w:ascii="Arial" w:hAnsi="Arial" w:cs="Arial"/>
                <w:color w:val="000000"/>
                <w:sz w:val="28"/>
                <w:szCs w:val="28"/>
              </w:rPr>
              <w:t>oting</w:t>
            </w:r>
            <w:r w:rsidR="00236AD2" w:rsidRPr="00993C30">
              <w:rPr>
                <w:rFonts w:ascii="Arial" w:hAnsi="Arial" w:cs="Arial"/>
                <w:color w:val="000000"/>
                <w:sz w:val="28"/>
                <w:szCs w:val="28"/>
              </w:rPr>
              <w:t xml:space="preserve"> for which game to play</w:t>
            </w:r>
          </w:p>
          <w:p w:rsidR="0057112C" w:rsidRPr="00993C30" w:rsidRDefault="008F2879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M</w:t>
            </w:r>
            <w:r w:rsidR="0057112C" w:rsidRPr="00993C30">
              <w:rPr>
                <w:rFonts w:ascii="Arial" w:hAnsi="Arial" w:cs="Arial"/>
                <w:color w:val="000000"/>
                <w:sz w:val="28"/>
                <w:szCs w:val="28"/>
              </w:rPr>
              <w:t>aking choices - activities/ rhymes/stories</w:t>
            </w:r>
          </w:p>
          <w:p w:rsidR="0057112C" w:rsidRPr="00993C30" w:rsidRDefault="008F2879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T</w:t>
            </w:r>
            <w:r w:rsidR="0057112C" w:rsidRPr="00993C30">
              <w:rPr>
                <w:rFonts w:ascii="Arial" w:hAnsi="Arial" w:cs="Arial"/>
                <w:color w:val="000000"/>
                <w:sz w:val="28"/>
                <w:szCs w:val="28"/>
              </w:rPr>
              <w:t>aking turns - weather/helper</w:t>
            </w:r>
          </w:p>
          <w:p w:rsidR="0057112C" w:rsidRPr="00993C30" w:rsidRDefault="008F2879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Listening</w:t>
            </w:r>
            <w:r w:rsidR="0057112C" w:rsidRPr="00993C30">
              <w:rPr>
                <w:rFonts w:ascii="Arial" w:hAnsi="Arial" w:cs="Arial"/>
                <w:color w:val="000000"/>
                <w:sz w:val="28"/>
                <w:szCs w:val="28"/>
              </w:rPr>
              <w:t xml:space="preserve"> to others</w:t>
            </w:r>
          </w:p>
          <w:p w:rsidR="0057112C" w:rsidRPr="00993C30" w:rsidRDefault="008F2879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S</w:t>
            </w:r>
            <w:r w:rsidR="0057112C" w:rsidRPr="00993C30">
              <w:rPr>
                <w:rFonts w:ascii="Arial" w:hAnsi="Arial" w:cs="Arial"/>
                <w:color w:val="000000"/>
                <w:sz w:val="28"/>
                <w:szCs w:val="28"/>
              </w:rPr>
              <w:t>haring and turn taking</w:t>
            </w:r>
          </w:p>
          <w:p w:rsidR="0057112C" w:rsidRPr="00993C30" w:rsidRDefault="0057112C" w:rsidP="00993C30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Making decisions</w:t>
            </w:r>
          </w:p>
        </w:tc>
        <w:tc>
          <w:tcPr>
            <w:tcW w:w="3875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Agree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>ing on class rules in September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Having the right to contribute or not to discussions. (Jigsaw scheme states ‘we have th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>e right to pass’ in discussion)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Choic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>e of activities for Golden Time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Circle Time – pupil voice</w:t>
            </w:r>
          </w:p>
        </w:tc>
        <w:tc>
          <w:tcPr>
            <w:tcW w:w="3875" w:type="dxa"/>
          </w:tcPr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Circle Time – pupil voice</w:t>
            </w:r>
            <w:r w:rsidRPr="00993C30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Making group decisions/class decision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Debates in English and topic work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Jigsaw – valuing </w:t>
            </w: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each others</w:t>
            </w:r>
            <w:proofErr w:type="spellEnd"/>
            <w:r w:rsidRPr="00993C30">
              <w:rPr>
                <w:rFonts w:ascii="Arial" w:hAnsi="Arial" w:cs="Arial"/>
                <w:sz w:val="28"/>
                <w:szCs w:val="28"/>
              </w:rPr>
              <w:t xml:space="preserve"> rules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Sharing opinions &amp; views</w:t>
            </w:r>
          </w:p>
        </w:tc>
      </w:tr>
      <w:tr w:rsidR="0057112C" w:rsidRPr="00993C30" w:rsidTr="008F2879">
        <w:tc>
          <w:tcPr>
            <w:tcW w:w="2324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Rule of Law</w:t>
            </w:r>
          </w:p>
        </w:tc>
        <w:tc>
          <w:tcPr>
            <w:tcW w:w="3874" w:type="dxa"/>
          </w:tcPr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Class rules;  Choose it ,use it, put it away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Be kind to others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Indoor walking and quiet walking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Wash hands after going to the toilet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Learning right from wrong in a supportive environment, through examples, stories and personal experiences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Rewards, stickers, praise and recognition for positive behaviour being demonstrated 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875" w:type="dxa"/>
          </w:tcPr>
          <w:p w:rsidR="0057112C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Class rules</w:t>
            </w:r>
          </w:p>
          <w:p w:rsidR="0057112C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School rules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Safety measures/fire drills etc.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Consequences f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 xml:space="preserve">or actions – traffic lights </w:t>
            </w:r>
            <w:proofErr w:type="spellStart"/>
            <w:r w:rsidR="008F2879" w:rsidRPr="00993C30">
              <w:rPr>
                <w:rFonts w:ascii="Arial" w:hAnsi="Arial" w:cs="Arial"/>
                <w:sz w:val="28"/>
                <w:szCs w:val="28"/>
              </w:rPr>
              <w:t>etc</w:t>
            </w:r>
            <w:proofErr w:type="spellEnd"/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Values of the half term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Reward systems/ positive behaviour management / individual reward charts – Leo’s golden </w:t>
            </w: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leos</w:t>
            </w:r>
            <w:proofErr w:type="spellEnd"/>
            <w:r w:rsidRPr="00993C30">
              <w:rPr>
                <w:rFonts w:ascii="Arial" w:hAnsi="Arial" w:cs="Arial"/>
                <w:sz w:val="28"/>
                <w:szCs w:val="28"/>
              </w:rPr>
              <w:t>, sunshine/smiley face chart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Esafety</w:t>
            </w:r>
            <w:proofErr w:type="spellEnd"/>
            <w:r w:rsidRPr="00993C30">
              <w:rPr>
                <w:rFonts w:ascii="Arial" w:hAnsi="Arial" w:cs="Arial"/>
                <w:sz w:val="28"/>
                <w:szCs w:val="28"/>
              </w:rPr>
              <w:t xml:space="preserve"> – discussed and promoted during computing lessons &amp; when relevant</w:t>
            </w:r>
          </w:p>
        </w:tc>
        <w:tc>
          <w:tcPr>
            <w:tcW w:w="3875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Class rules (KS2 link these to rights and responsibilities)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Jigsaw unit Celebrating Differences – rights and responsibilities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Jigsaw Charter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Reward systems/ positive behaviour management / individual reward charts – Leo’s golden </w:t>
            </w: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leos</w:t>
            </w:r>
            <w:proofErr w:type="spellEnd"/>
            <w:r w:rsidRPr="00993C30">
              <w:rPr>
                <w:rFonts w:ascii="Arial" w:hAnsi="Arial" w:cs="Arial"/>
                <w:sz w:val="28"/>
                <w:szCs w:val="28"/>
              </w:rPr>
              <w:t>, sunshine/smiley face chart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Esafety</w:t>
            </w:r>
            <w:proofErr w:type="spellEnd"/>
            <w:r w:rsidRPr="00993C30">
              <w:rPr>
                <w:rFonts w:ascii="Arial" w:hAnsi="Arial" w:cs="Arial"/>
                <w:sz w:val="28"/>
                <w:szCs w:val="28"/>
              </w:rPr>
              <w:t xml:space="preserve"> – discussed and promoted during computing lessons &amp; when relevant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Leo’s Leaders provide good role models for playground behaviour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Values of the 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>half term</w:t>
            </w:r>
          </w:p>
        </w:tc>
      </w:tr>
      <w:tr w:rsidR="0057112C" w:rsidRPr="00993C30" w:rsidTr="008F2879">
        <w:tc>
          <w:tcPr>
            <w:tcW w:w="2324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Individual Liberty</w:t>
            </w:r>
          </w:p>
        </w:tc>
        <w:tc>
          <w:tcPr>
            <w:tcW w:w="3874" w:type="dxa"/>
          </w:tcPr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 xml:space="preserve">PSED Jigsaw - developing </w:t>
            </w:r>
            <w:proofErr w:type="spellStart"/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self belief</w:t>
            </w:r>
            <w:proofErr w:type="spellEnd"/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/confidence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Making choices activities 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Speaking and listening to each other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Trying new activities and revisiting favourite activities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Discussing their news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show and tell - sometimes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School values</w:t>
            </w:r>
          </w:p>
          <w:p w:rsidR="0057112C" w:rsidRPr="00993C30" w:rsidRDefault="0057112C" w:rsidP="008F287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color w:val="000000"/>
                <w:sz w:val="28"/>
                <w:szCs w:val="28"/>
              </w:rPr>
              <w:t>Time to explore and engage in continuous provision both inside and outside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875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Encouraging self-help skills i.e. 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>Super Six Learning Powers, resources, working walls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Children take responsibility for their belongings an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>d looking after their classroom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Jigsaw – all units promote self-worth – Dreams &amp; Goals/ Being Me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Teachers encourage independence during lessons and everyday life skills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Rich variety of extra-curricular clubs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Values of the half term</w:t>
            </w:r>
          </w:p>
        </w:tc>
        <w:tc>
          <w:tcPr>
            <w:tcW w:w="3875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Jigsaw – all units promote self-worth – Dreams &amp; Goals/ Being Me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Teachers encourage independence during lessons and everyday life skills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Children share and express views while respecting each other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Rich variety of extra-curricular clubs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Reward systems are made specific to children’s personal achievements and needs</w:t>
            </w:r>
          </w:p>
          <w:p w:rsidR="0057112C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Values of the half term</w:t>
            </w:r>
          </w:p>
        </w:tc>
      </w:tr>
      <w:tr w:rsidR="0057112C" w:rsidRPr="00993C30" w:rsidTr="00993C30">
        <w:trPr>
          <w:trHeight w:val="7078"/>
        </w:trPr>
        <w:tc>
          <w:tcPr>
            <w:tcW w:w="2324" w:type="dxa"/>
          </w:tcPr>
          <w:p w:rsidR="00993C30" w:rsidRPr="00993C30" w:rsidRDefault="0057112C" w:rsidP="00993C30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Mutual Respect</w:t>
            </w:r>
            <w:r w:rsidR="00993C30" w:rsidRPr="00993C30">
              <w:rPr>
                <w:rFonts w:ascii="Arial" w:hAnsi="Arial" w:cs="Arial"/>
                <w:sz w:val="28"/>
                <w:szCs w:val="28"/>
              </w:rPr>
              <w:t xml:space="preserve"> and Tolerance of Different Faiths and Beliefs </w:t>
            </w: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993C30" w:rsidRPr="00993C30" w:rsidRDefault="00993C30" w:rsidP="00993C30">
            <w:pPr>
              <w:rPr>
                <w:rFonts w:ascii="Arial" w:hAnsi="Arial" w:cs="Arial"/>
                <w:sz w:val="28"/>
                <w:szCs w:val="28"/>
              </w:rPr>
            </w:pPr>
          </w:p>
          <w:p w:rsidR="0057112C" w:rsidRPr="00993C30" w:rsidRDefault="0057112C" w:rsidP="00993C3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874" w:type="dxa"/>
          </w:tcPr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Inclusion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Speaking and listening to each other’s ideas, opinions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Turn taking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working collaboratively 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Tidying up - Choose it, use it, put it away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Learning about a variety of festivals and celebrations from different faiths and sharing personal/family experiences, traditions</w:t>
            </w:r>
          </w:p>
          <w:p w:rsidR="0057112C" w:rsidRPr="00993C30" w:rsidRDefault="008F2879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Celebrating</w:t>
            </w:r>
            <w:r w:rsidR="0057112C"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 xml:space="preserve"> our similarities and differences.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Celebrating our birthdays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 xml:space="preserve">Providing activities and resources that support and develop the interests of </w:t>
            </w:r>
            <w:r w:rsidR="008F2879"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all children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Be kind to others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Bedfordshire RE Syllabus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875" w:type="dxa"/>
          </w:tcPr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Class rules</w:t>
            </w:r>
          </w:p>
          <w:p w:rsidR="0057112C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School rules</w:t>
            </w:r>
            <w:r w:rsidR="0057112C" w:rsidRPr="00993C30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RE – res</w:t>
            </w:r>
            <w:r w:rsidR="008F2879" w:rsidRPr="00993C30">
              <w:rPr>
                <w:rFonts w:ascii="Arial" w:hAnsi="Arial" w:cs="Arial"/>
                <w:sz w:val="28"/>
                <w:szCs w:val="28"/>
              </w:rPr>
              <w:t>pecting the religions of others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PSHE – friendships, relationships.</w:t>
            </w:r>
          </w:p>
          <w:p w:rsidR="008F2879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Working together – talk partners, teamwork, classroom jobs etc. 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Assemblies include coverage of cultural events and religious festivals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Bedfordshire RE Syllabus</w:t>
            </w:r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Hobbs catering celebrate cultural diversity through meals – St Georges Day, Chinese New Year </w:t>
            </w: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etc</w:t>
            </w:r>
            <w:proofErr w:type="spellEnd"/>
          </w:p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875" w:type="dxa"/>
          </w:tcPr>
          <w:p w:rsidR="008F2879" w:rsidRPr="00993C30" w:rsidRDefault="008F2879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Developing and following class rules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Jigsaw charter and lessons – Celebrating Differences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RE curriculum covers a variety of faiths and beliefs</w:t>
            </w:r>
          </w:p>
          <w:p w:rsidR="008F2879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Assemblies include coverage of cultural events and religious festivals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Children are welcomed to share their experiences of faith and culture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Visits to places of worships – St </w:t>
            </w: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Barnabus</w:t>
            </w:r>
            <w:proofErr w:type="spellEnd"/>
            <w:r w:rsidRPr="00993C30">
              <w:rPr>
                <w:rFonts w:ascii="Arial" w:hAnsi="Arial" w:cs="Arial"/>
                <w:sz w:val="28"/>
                <w:szCs w:val="28"/>
              </w:rPr>
              <w:t xml:space="preserve"> Church, </w:t>
            </w: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Gurdwara</w:t>
            </w:r>
            <w:proofErr w:type="spellEnd"/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>Children take part in Christmas plays harvest festivals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Values of the month </w:t>
            </w:r>
          </w:p>
          <w:p w:rsidR="0057112C" w:rsidRPr="00993C30" w:rsidRDefault="0057112C" w:rsidP="008F2879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993C30">
              <w:rPr>
                <w:rFonts w:ascii="Arial" w:hAnsi="Arial" w:cs="Arial"/>
                <w:sz w:val="28"/>
                <w:szCs w:val="28"/>
              </w:rPr>
              <w:t xml:space="preserve">Hobbs catering celebrate cultural diversity through meals – St Georges Day, Chinese New Year </w:t>
            </w:r>
            <w:proofErr w:type="spellStart"/>
            <w:r w:rsidRPr="00993C30">
              <w:rPr>
                <w:rFonts w:ascii="Arial" w:hAnsi="Arial" w:cs="Arial"/>
                <w:sz w:val="28"/>
                <w:szCs w:val="28"/>
              </w:rPr>
              <w:t>etc</w:t>
            </w:r>
            <w:proofErr w:type="spellEnd"/>
          </w:p>
          <w:p w:rsidR="0057112C" w:rsidRPr="00993C30" w:rsidRDefault="008F2879" w:rsidP="008F2879">
            <w:pPr>
              <w:spacing w:line="276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993C3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Bedfordshire RE Syllabus</w:t>
            </w:r>
          </w:p>
        </w:tc>
      </w:tr>
    </w:tbl>
    <w:p w:rsidR="00167FC5" w:rsidRPr="00993C30" w:rsidRDefault="00167FC5" w:rsidP="008F2879">
      <w:pPr>
        <w:spacing w:line="276" w:lineRule="auto"/>
        <w:rPr>
          <w:rFonts w:ascii="Arial" w:hAnsi="Arial" w:cs="Arial"/>
          <w:sz w:val="28"/>
          <w:szCs w:val="28"/>
        </w:rPr>
      </w:pPr>
    </w:p>
    <w:sectPr w:rsidR="00167FC5" w:rsidRPr="00993C30" w:rsidSect="00993C30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653"/>
    <w:rsid w:val="00167FC5"/>
    <w:rsid w:val="001F13E6"/>
    <w:rsid w:val="00236AD2"/>
    <w:rsid w:val="0057112C"/>
    <w:rsid w:val="005A5D60"/>
    <w:rsid w:val="008F2879"/>
    <w:rsid w:val="00947D22"/>
    <w:rsid w:val="00993C30"/>
    <w:rsid w:val="00A37653"/>
    <w:rsid w:val="00B169FF"/>
    <w:rsid w:val="00CA491B"/>
    <w:rsid w:val="00E7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242A0-39B8-4D8B-AA98-CF6A2862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A4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6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</Company>
  <LinksUpToDate>false</LinksUpToDate>
  <CharactersWithSpaces>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2024-01-05T14:28:00Z</dcterms:created>
  <dcterms:modified xsi:type="dcterms:W3CDTF">2024-01-05T14:28:00Z</dcterms:modified>
</cp:coreProperties>
</file>