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890" w:rsidRPr="003A1789" w:rsidRDefault="00991890" w:rsidP="003A1789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3A178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991890" w:rsidRPr="003A1789" w:rsidRDefault="00991890" w:rsidP="003A1789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3A178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COMPUTING PROGRESSION MAP</w:t>
      </w:r>
    </w:p>
    <w:p w:rsidR="00991890" w:rsidRPr="003A1789" w:rsidRDefault="00991890" w:rsidP="003A1789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991890" w:rsidRPr="003A1789" w:rsidRDefault="00991890" w:rsidP="003A1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code</w:t>
      </w:r>
    </w:p>
    <w:p w:rsidR="00991890" w:rsidRPr="003A1789" w:rsidRDefault="00991890" w:rsidP="003A1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connect</w:t>
      </w:r>
    </w:p>
    <w:p w:rsidR="00991890" w:rsidRPr="003A1789" w:rsidRDefault="00991890" w:rsidP="003A1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communicate</w:t>
      </w:r>
    </w:p>
    <w:p w:rsidR="00991890" w:rsidRPr="003A1789" w:rsidRDefault="00991890" w:rsidP="003A17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collect</w:t>
      </w:r>
    </w:p>
    <w:p w:rsidR="00991890" w:rsidRPr="003A1789" w:rsidRDefault="00991890" w:rsidP="003A1789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991890" w:rsidRPr="003A1789" w:rsidRDefault="00991890" w:rsidP="003A1789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</w:t>
      </w:r>
      <w:bookmarkStart w:id="0" w:name="_GoBack"/>
      <w:bookmarkEnd w:id="0"/>
      <w:r w:rsidRPr="003A178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ledge and skills from Years 1 to 6 is mapped as follows: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509"/>
        <w:gridCol w:w="2543"/>
        <w:gridCol w:w="2543"/>
        <w:gridCol w:w="2543"/>
        <w:gridCol w:w="2544"/>
      </w:tblGrid>
      <w:tr w:rsidR="003A1789" w:rsidRPr="003A1789" w:rsidTr="003A1789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Early Learning Goals</w:t>
            </w:r>
          </w:p>
        </w:tc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3A1789" w:rsidRPr="003A1789" w:rsidRDefault="003A1789" w:rsidP="003A1789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</w:tr>
      <w:tr w:rsidR="003A1789" w:rsidRPr="003A1789" w:rsidTr="003A1789">
        <w:trPr>
          <w:trHeight w:val="1140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Access to technology in the environment- cd player, </w:t>
            </w:r>
            <w:proofErr w:type="spellStart"/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ipad</w:t>
            </w:r>
            <w:proofErr w:type="spellEnd"/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, surfaces and </w:t>
            </w:r>
            <w:proofErr w:type="spellStart"/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bebots</w:t>
            </w:r>
            <w:proofErr w:type="spellEnd"/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Understand cause and effect 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To code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Control motion by specifying the number of steps to travel, direction and turn.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Select sounds and control when they are heard, their duration and volume.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Control when drawings appear and set the pen colour, size and shape.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Add text strings, show and hide objects and change the features of an object.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Control when drawings appear and set the pen colour, size and shape.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Specify user inputs (such as clicks) to control events.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specified screen coordinates to control movement.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Set the appearance of objects and create sequences of changes.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Control the shade of pens.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Specify conditions to trigger events.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variables to store a value.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the functions define, set, change, show and hide to control the variables.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specified screen coordinates to control movement.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Set the appearance of objects and create sequences of changes.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and edit sounds. Control when they are heard, their volume, duration and rests.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Control the shade of pens.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Specify conditions to trigger events.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IF THEN conditions to control events or objects.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Create conditions for actions by sensing 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proximity or by waiting for a user input (such as proximity to a specified colour or a line or responses to questions).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variables to store a value.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the functions define, set, change, show and hide to control the variables.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the Reporter operators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() + ()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() - ()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() * ()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() / ()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A1789" w:rsidRPr="003A1789" w:rsidTr="003A1789">
        <w:trPr>
          <w:trHeight w:val="1140"/>
        </w:trPr>
        <w:tc>
          <w:tcPr>
            <w:tcW w:w="3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To connect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online risks and the age rules for sites.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online risks and the age rules for sites.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Give examples of the risks posed by online communications.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that comments made online that are hurtful or offensive are the same as bullying.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Give examples of the risks posed by online communications.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Understand the term ‘copyright’. 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that comments made online that are hurtful or offensive are the same as bullying.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how online services work.</w:t>
            </w:r>
          </w:p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A1789" w:rsidRPr="003A1789" w:rsidTr="003A1789">
        <w:trPr>
          <w:trHeight w:val="1140"/>
        </w:trPr>
        <w:tc>
          <w:tcPr>
            <w:tcW w:w="3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To communicate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Use a range of applications and devices in order to 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communicate ideas, work and messages.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• Use some of the advanced features of applications and 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devices in order to communicate ideas, work or messages professionally.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A1789" w:rsidRPr="003A1789" w:rsidTr="003A1789">
        <w:trPr>
          <w:trHeight w:val="1140"/>
        </w:trPr>
        <w:tc>
          <w:tcPr>
            <w:tcW w:w="3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To collect</w:t>
            </w: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simple databases.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simple databases to record information in areas across the curriculum.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A1789" w:rsidRPr="003A1789" w:rsidRDefault="003A1789" w:rsidP="003A1789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A178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Devise and construct databases using applications designed for this purpose in areas across the curriculum.</w:t>
            </w:r>
          </w:p>
        </w:tc>
      </w:tr>
    </w:tbl>
    <w:p w:rsidR="00FA7068" w:rsidRPr="003A1789" w:rsidRDefault="003A1789" w:rsidP="003A178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A7068" w:rsidRPr="003A1789" w:rsidSect="00D338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A1CDE"/>
    <w:multiLevelType w:val="multilevel"/>
    <w:tmpl w:val="63C4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90"/>
    <w:rsid w:val="0015082B"/>
    <w:rsid w:val="002F0ED7"/>
    <w:rsid w:val="00336AED"/>
    <w:rsid w:val="003A1789"/>
    <w:rsid w:val="00423744"/>
    <w:rsid w:val="0052157B"/>
    <w:rsid w:val="00717247"/>
    <w:rsid w:val="007C7A35"/>
    <w:rsid w:val="00941F00"/>
    <w:rsid w:val="00991890"/>
    <w:rsid w:val="00D3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CA6223-8944-4948-8464-08A6FF3F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18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1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7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cp:lastPrinted>2022-05-20T09:29:00Z</cp:lastPrinted>
  <dcterms:created xsi:type="dcterms:W3CDTF">2022-05-20T09:29:00Z</dcterms:created>
  <dcterms:modified xsi:type="dcterms:W3CDTF">2022-05-20T09:29:00Z</dcterms:modified>
</cp:coreProperties>
</file>